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06795" w14:textId="77777777" w:rsidR="00713312" w:rsidRPr="00713312" w:rsidRDefault="00713312" w:rsidP="00713312">
      <w:pPr>
        <w:rPr>
          <w:sz w:val="32"/>
          <w:szCs w:val="32"/>
        </w:rPr>
      </w:pPr>
      <w:r w:rsidRPr="00713312">
        <w:rPr>
          <w:rFonts w:hint="eastAsia"/>
          <w:sz w:val="32"/>
          <w:szCs w:val="32"/>
        </w:rPr>
        <w:t>附件</w:t>
      </w:r>
      <w:r w:rsidRPr="00713312">
        <w:rPr>
          <w:sz w:val="32"/>
          <w:szCs w:val="32"/>
        </w:rPr>
        <w:t xml:space="preserve"> 1</w:t>
      </w:r>
    </w:p>
    <w:p w14:paraId="1D7B4D20" w14:textId="77777777" w:rsidR="00713312" w:rsidRDefault="00713312" w:rsidP="00713312">
      <w:pPr>
        <w:jc w:val="center"/>
        <w:rPr>
          <w:sz w:val="32"/>
          <w:szCs w:val="32"/>
        </w:rPr>
      </w:pPr>
      <w:r w:rsidRPr="00713312">
        <w:rPr>
          <w:rFonts w:hint="eastAsia"/>
          <w:sz w:val="32"/>
          <w:szCs w:val="32"/>
        </w:rPr>
        <w:t>四川省学校国有资产与教育装备科研课题</w:t>
      </w:r>
    </w:p>
    <w:p w14:paraId="7158495B" w14:textId="6F2FF29C" w:rsidR="00713312" w:rsidRDefault="00713312" w:rsidP="00713312">
      <w:pPr>
        <w:jc w:val="center"/>
        <w:rPr>
          <w:sz w:val="32"/>
          <w:szCs w:val="32"/>
        </w:rPr>
      </w:pPr>
      <w:r w:rsidRPr="00713312">
        <w:rPr>
          <w:sz w:val="32"/>
          <w:szCs w:val="32"/>
        </w:rPr>
        <w:t>2026 年度选题指南</w:t>
      </w:r>
    </w:p>
    <w:p w14:paraId="0B54A248" w14:textId="77777777" w:rsidR="00713312" w:rsidRDefault="00713312" w:rsidP="00713312">
      <w:pPr>
        <w:rPr>
          <w:sz w:val="32"/>
          <w:szCs w:val="32"/>
        </w:rPr>
      </w:pPr>
      <w:r w:rsidRPr="00713312">
        <w:rPr>
          <w:sz w:val="32"/>
          <w:szCs w:val="32"/>
        </w:rPr>
        <w:t>1.教育领域国有资产盘活与区域经济发展的协同效应研究</w:t>
      </w:r>
    </w:p>
    <w:p w14:paraId="2C5D29A4" w14:textId="77777777" w:rsidR="00713312" w:rsidRDefault="00713312" w:rsidP="00713312">
      <w:pPr>
        <w:rPr>
          <w:sz w:val="32"/>
          <w:szCs w:val="32"/>
        </w:rPr>
      </w:pPr>
      <w:r w:rsidRPr="00713312">
        <w:rPr>
          <w:sz w:val="32"/>
          <w:szCs w:val="32"/>
        </w:rPr>
        <w:t>2.学校国有资产管理绩效评价与学校治理能力提升研究</w:t>
      </w:r>
    </w:p>
    <w:p w14:paraId="0D12A75C" w14:textId="48E24AD2" w:rsidR="00713312" w:rsidRPr="00713312" w:rsidRDefault="00713312" w:rsidP="00713312">
      <w:pPr>
        <w:rPr>
          <w:sz w:val="32"/>
          <w:szCs w:val="32"/>
        </w:rPr>
      </w:pPr>
      <w:bookmarkStart w:id="0" w:name="_GoBack"/>
      <w:r w:rsidRPr="00713312">
        <w:rPr>
          <w:sz w:val="32"/>
          <w:szCs w:val="32"/>
        </w:rPr>
        <w:t>3.教育领域国有资产全生命周期数字化监管平台建设与实践</w:t>
      </w:r>
      <w:bookmarkEnd w:id="0"/>
      <w:r w:rsidRPr="00713312">
        <w:rPr>
          <w:sz w:val="32"/>
          <w:szCs w:val="32"/>
        </w:rPr>
        <w:t>研究</w:t>
      </w:r>
    </w:p>
    <w:p w14:paraId="359BEF18" w14:textId="77777777" w:rsidR="00713312" w:rsidRDefault="00713312" w:rsidP="00713312">
      <w:pPr>
        <w:rPr>
          <w:sz w:val="32"/>
          <w:szCs w:val="32"/>
        </w:rPr>
      </w:pPr>
      <w:r w:rsidRPr="00713312">
        <w:rPr>
          <w:sz w:val="32"/>
          <w:szCs w:val="32"/>
        </w:rPr>
        <w:t>4.提升中小学（幼儿园）教育装备质量策略研究</w:t>
      </w:r>
    </w:p>
    <w:p w14:paraId="1FAB1AF0" w14:textId="0D1339C5" w:rsidR="00713312" w:rsidRPr="00713312" w:rsidRDefault="00713312" w:rsidP="00713312">
      <w:pPr>
        <w:rPr>
          <w:sz w:val="32"/>
          <w:szCs w:val="32"/>
        </w:rPr>
      </w:pPr>
      <w:r w:rsidRPr="00713312">
        <w:rPr>
          <w:sz w:val="32"/>
          <w:szCs w:val="32"/>
        </w:rPr>
        <w:t>5.人工智能+教育背景下，中小学（幼儿园）教育装备配置与成效评估研究</w:t>
      </w:r>
    </w:p>
    <w:p w14:paraId="02352A9B" w14:textId="77777777" w:rsidR="00713312" w:rsidRPr="00713312" w:rsidRDefault="00713312" w:rsidP="00713312">
      <w:pPr>
        <w:rPr>
          <w:sz w:val="32"/>
          <w:szCs w:val="32"/>
        </w:rPr>
      </w:pPr>
      <w:r w:rsidRPr="00713312">
        <w:rPr>
          <w:sz w:val="32"/>
          <w:szCs w:val="32"/>
        </w:rPr>
        <w:t>6.学龄人口变化下基础教育装备优化配置与闲置资产盘活研究</w:t>
      </w:r>
    </w:p>
    <w:p w14:paraId="4CB01F60" w14:textId="77777777" w:rsidR="00713312" w:rsidRPr="00713312" w:rsidRDefault="00713312" w:rsidP="00713312">
      <w:pPr>
        <w:rPr>
          <w:sz w:val="32"/>
          <w:szCs w:val="32"/>
        </w:rPr>
      </w:pPr>
      <w:r w:rsidRPr="00713312">
        <w:rPr>
          <w:sz w:val="32"/>
          <w:szCs w:val="32"/>
        </w:rPr>
        <w:t>7.新时代四川省中小学（幼儿园）教育技术装备建设提质增效策略研究</w:t>
      </w:r>
    </w:p>
    <w:p w14:paraId="1BB08005" w14:textId="77777777" w:rsidR="00713312" w:rsidRPr="00713312" w:rsidRDefault="00713312" w:rsidP="00713312">
      <w:pPr>
        <w:rPr>
          <w:sz w:val="32"/>
          <w:szCs w:val="32"/>
        </w:rPr>
      </w:pPr>
      <w:r w:rsidRPr="00713312">
        <w:rPr>
          <w:sz w:val="32"/>
          <w:szCs w:val="32"/>
        </w:rPr>
        <w:t>8.学龄人口减少背景下乡村小规模学校教育技术装备配置研究</w:t>
      </w:r>
    </w:p>
    <w:p w14:paraId="5D2BF7A3" w14:textId="77777777" w:rsidR="00713312" w:rsidRPr="00713312" w:rsidRDefault="00713312" w:rsidP="00713312">
      <w:pPr>
        <w:rPr>
          <w:sz w:val="32"/>
          <w:szCs w:val="32"/>
        </w:rPr>
      </w:pPr>
      <w:r w:rsidRPr="00713312">
        <w:rPr>
          <w:sz w:val="32"/>
          <w:szCs w:val="32"/>
        </w:rPr>
        <w:t>9.特殊教育学校教学与康复训练仪器设备配置与效能提升研究</w:t>
      </w:r>
    </w:p>
    <w:p w14:paraId="7AC80E6A" w14:textId="77777777" w:rsidR="00713312" w:rsidRPr="00713312" w:rsidRDefault="00713312" w:rsidP="00713312">
      <w:pPr>
        <w:rPr>
          <w:sz w:val="32"/>
          <w:szCs w:val="32"/>
        </w:rPr>
      </w:pPr>
      <w:r w:rsidRPr="00713312">
        <w:rPr>
          <w:sz w:val="32"/>
          <w:szCs w:val="32"/>
        </w:rPr>
        <w:t>10.阅读空间与资源建设对青少年阅读素养提升的影响研究11.区域推进“书香校园”建设的路径与支持策略研究</w:t>
      </w:r>
    </w:p>
    <w:p w14:paraId="67DDEF6B" w14:textId="77777777" w:rsidR="00713312" w:rsidRPr="00713312" w:rsidRDefault="00713312" w:rsidP="00713312">
      <w:pPr>
        <w:rPr>
          <w:sz w:val="32"/>
          <w:szCs w:val="32"/>
        </w:rPr>
      </w:pPr>
      <w:r w:rsidRPr="00713312">
        <w:rPr>
          <w:rFonts w:hint="eastAsia"/>
          <w:sz w:val="32"/>
          <w:szCs w:val="32"/>
        </w:rPr>
        <w:t>—</w:t>
      </w:r>
      <w:r w:rsidRPr="00713312">
        <w:rPr>
          <w:sz w:val="32"/>
          <w:szCs w:val="32"/>
        </w:rPr>
        <w:t>7—12.基于《中国青少年阅读素养框架》的四川省中小学生阅读素养发展实证研究</w:t>
      </w:r>
    </w:p>
    <w:p w14:paraId="4836BFE6" w14:textId="77777777" w:rsidR="00713312" w:rsidRPr="00713312" w:rsidRDefault="00713312" w:rsidP="00713312">
      <w:pPr>
        <w:rPr>
          <w:sz w:val="32"/>
          <w:szCs w:val="32"/>
        </w:rPr>
      </w:pPr>
      <w:r w:rsidRPr="00713312">
        <w:rPr>
          <w:sz w:val="32"/>
          <w:szCs w:val="32"/>
        </w:rPr>
        <w:lastRenderedPageBreak/>
        <w:t>13.中小学（幼儿园）学校健康空间环境优化与效能评价研究</w:t>
      </w:r>
    </w:p>
    <w:p w14:paraId="776CC733" w14:textId="77777777" w:rsidR="00713312" w:rsidRPr="00713312" w:rsidRDefault="00713312" w:rsidP="00713312">
      <w:pPr>
        <w:rPr>
          <w:sz w:val="32"/>
          <w:szCs w:val="32"/>
        </w:rPr>
      </w:pPr>
      <w:r w:rsidRPr="00713312">
        <w:rPr>
          <w:sz w:val="32"/>
          <w:szCs w:val="32"/>
        </w:rPr>
        <w:t>14.中小学（幼儿园）教育技术装备应用效能评估与优化研究</w:t>
      </w:r>
    </w:p>
    <w:p w14:paraId="2322D7E8" w14:textId="77777777" w:rsidR="00713312" w:rsidRPr="00713312" w:rsidRDefault="00713312" w:rsidP="00713312">
      <w:pPr>
        <w:rPr>
          <w:sz w:val="32"/>
          <w:szCs w:val="32"/>
        </w:rPr>
      </w:pPr>
      <w:r w:rsidRPr="00713312">
        <w:rPr>
          <w:sz w:val="32"/>
          <w:szCs w:val="32"/>
        </w:rPr>
        <w:t>15.中小学教育技术装备与科学（科技）深度融合的模式创新与实践路径研究</w:t>
      </w:r>
    </w:p>
    <w:p w14:paraId="650F5CFA" w14:textId="77777777" w:rsidR="00713312" w:rsidRDefault="00713312" w:rsidP="00713312">
      <w:pPr>
        <w:rPr>
          <w:sz w:val="32"/>
          <w:szCs w:val="32"/>
        </w:rPr>
      </w:pPr>
      <w:r w:rsidRPr="00713312">
        <w:rPr>
          <w:sz w:val="32"/>
          <w:szCs w:val="32"/>
        </w:rPr>
        <w:t>16.中小学实验“三开”落实与督导评估机制研究</w:t>
      </w:r>
    </w:p>
    <w:p w14:paraId="4D13D9D8" w14:textId="77777777" w:rsidR="00713312" w:rsidRDefault="00713312" w:rsidP="00713312">
      <w:pPr>
        <w:rPr>
          <w:sz w:val="32"/>
          <w:szCs w:val="32"/>
        </w:rPr>
      </w:pPr>
      <w:r w:rsidRPr="00713312">
        <w:rPr>
          <w:sz w:val="32"/>
          <w:szCs w:val="32"/>
        </w:rPr>
        <w:t>17.跨学科实验教学的“做中学”模式创新研究</w:t>
      </w:r>
    </w:p>
    <w:p w14:paraId="444FB97B" w14:textId="77777777" w:rsidR="00713312" w:rsidRDefault="00713312" w:rsidP="00713312">
      <w:pPr>
        <w:rPr>
          <w:sz w:val="32"/>
          <w:szCs w:val="32"/>
        </w:rPr>
      </w:pPr>
      <w:r w:rsidRPr="00713312">
        <w:rPr>
          <w:sz w:val="32"/>
          <w:szCs w:val="32"/>
        </w:rPr>
        <w:t>18.“双减”背景下科学教育做“加法”的路径研究</w:t>
      </w:r>
    </w:p>
    <w:p w14:paraId="21DC5284" w14:textId="77777777" w:rsidR="00713312" w:rsidRDefault="00713312" w:rsidP="00713312">
      <w:pPr>
        <w:rPr>
          <w:sz w:val="32"/>
          <w:szCs w:val="32"/>
        </w:rPr>
      </w:pPr>
      <w:r w:rsidRPr="00713312">
        <w:rPr>
          <w:sz w:val="32"/>
          <w:szCs w:val="32"/>
        </w:rPr>
        <w:t>19.科学教育实验区（校）协同育人机制研究</w:t>
      </w:r>
    </w:p>
    <w:p w14:paraId="34E33C6F" w14:textId="77777777" w:rsidR="00713312" w:rsidRDefault="00713312" w:rsidP="00713312">
      <w:pPr>
        <w:rPr>
          <w:sz w:val="32"/>
          <w:szCs w:val="32"/>
        </w:rPr>
      </w:pPr>
      <w:r w:rsidRPr="00713312">
        <w:rPr>
          <w:sz w:val="32"/>
          <w:szCs w:val="32"/>
        </w:rPr>
        <w:t>20.劳动教育实践基地（营地）建设与运营保障机制研究</w:t>
      </w:r>
    </w:p>
    <w:p w14:paraId="63D5DA32" w14:textId="77777777" w:rsidR="00713312" w:rsidRDefault="00713312" w:rsidP="00713312">
      <w:pPr>
        <w:rPr>
          <w:sz w:val="32"/>
          <w:szCs w:val="32"/>
        </w:rPr>
      </w:pPr>
      <w:r w:rsidRPr="00713312">
        <w:rPr>
          <w:sz w:val="32"/>
          <w:szCs w:val="32"/>
        </w:rPr>
        <w:t>21.红色</w:t>
      </w:r>
      <w:proofErr w:type="gramStart"/>
      <w:r w:rsidRPr="00713312">
        <w:rPr>
          <w:sz w:val="32"/>
          <w:szCs w:val="32"/>
        </w:rPr>
        <w:t>研学思政实践</w:t>
      </w:r>
      <w:proofErr w:type="gramEnd"/>
      <w:r w:rsidRPr="00713312">
        <w:rPr>
          <w:sz w:val="32"/>
          <w:szCs w:val="32"/>
        </w:rPr>
        <w:t>“知信行统一”育人模式研究</w:t>
      </w:r>
    </w:p>
    <w:p w14:paraId="61C57540" w14:textId="77777777" w:rsidR="00713312" w:rsidRDefault="00713312" w:rsidP="00713312">
      <w:pPr>
        <w:rPr>
          <w:sz w:val="32"/>
          <w:szCs w:val="32"/>
        </w:rPr>
      </w:pPr>
      <w:r w:rsidRPr="00713312">
        <w:rPr>
          <w:sz w:val="32"/>
          <w:szCs w:val="32"/>
        </w:rPr>
        <w:t>22.</w:t>
      </w:r>
      <w:proofErr w:type="gramStart"/>
      <w:r w:rsidRPr="00713312">
        <w:rPr>
          <w:sz w:val="32"/>
          <w:szCs w:val="32"/>
        </w:rPr>
        <w:t>研</w:t>
      </w:r>
      <w:proofErr w:type="gramEnd"/>
      <w:r w:rsidRPr="00713312">
        <w:rPr>
          <w:sz w:val="32"/>
          <w:szCs w:val="32"/>
        </w:rPr>
        <w:t>学旅行基地（营地）动态管理与退出机制研究</w:t>
      </w:r>
    </w:p>
    <w:p w14:paraId="222426D0" w14:textId="1E208CC7" w:rsidR="003229ED" w:rsidRPr="00713312" w:rsidRDefault="00713312" w:rsidP="00713312">
      <w:pPr>
        <w:rPr>
          <w:rFonts w:hint="eastAsia"/>
          <w:sz w:val="32"/>
          <w:szCs w:val="32"/>
        </w:rPr>
      </w:pPr>
      <w:r w:rsidRPr="00713312">
        <w:rPr>
          <w:sz w:val="32"/>
          <w:szCs w:val="32"/>
        </w:rPr>
        <w:t>23.实验教学管理与评价机制创新的研究</w:t>
      </w:r>
    </w:p>
    <w:sectPr w:rsidR="003229ED" w:rsidRPr="00713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F6"/>
    <w:rsid w:val="003229ED"/>
    <w:rsid w:val="00713312"/>
    <w:rsid w:val="00F1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7AF60"/>
  <w15:chartTrackingRefBased/>
  <w15:docId w15:val="{0E9378F1-E45F-47D2-9D72-66439485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2026-06-08T08:01:00Z</dcterms:created>
  <dcterms:modified xsi:type="dcterms:W3CDTF">2026-06-08T08:07:00Z</dcterms:modified>
</cp:coreProperties>
</file>